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88A" w:rsidRPr="002F688A" w:rsidRDefault="002F688A" w:rsidP="002F688A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32"/>
          <w:szCs w:val="32"/>
          <w:u w:val="single"/>
          <w:lang w:eastAsia="en-GB"/>
        </w:rPr>
      </w:pPr>
      <w:r w:rsidRPr="002F688A">
        <w:rPr>
          <w:rFonts w:eastAsia="Times New Roman" w:cstheme="minorHAnsi"/>
          <w:b/>
          <w:bCs/>
          <w:sz w:val="32"/>
          <w:szCs w:val="32"/>
          <w:u w:val="single"/>
          <w:lang w:eastAsia="en-GB"/>
        </w:rPr>
        <w:t>Policy for Consent to the Treatment of Children</w:t>
      </w:r>
    </w:p>
    <w:p w:rsidR="002F688A" w:rsidRPr="002F688A" w:rsidRDefault="002F688A" w:rsidP="002F688A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2F688A">
        <w:rPr>
          <w:rFonts w:eastAsia="Times New Roman" w:cstheme="minorHAnsi"/>
          <w:b/>
          <w:bCs/>
          <w:sz w:val="24"/>
          <w:szCs w:val="24"/>
          <w:lang w:eastAsia="en-GB"/>
        </w:rPr>
        <w:t>1. Purpose</w:t>
      </w:r>
    </w:p>
    <w:p w:rsidR="002F688A" w:rsidRPr="002F688A" w:rsidRDefault="002F688A" w:rsidP="002F688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F688A">
        <w:rPr>
          <w:rFonts w:eastAsia="Times New Roman" w:cstheme="minorHAnsi"/>
          <w:sz w:val="24"/>
          <w:szCs w:val="24"/>
          <w:lang w:eastAsia="en-GB"/>
        </w:rPr>
        <w:t>To establish a clear framework for obtaining consent for medical treatment of children, ensuring compliance with UK legislation and safeguarding children's rights.</w:t>
      </w:r>
    </w:p>
    <w:p w:rsidR="002F688A" w:rsidRPr="002F688A" w:rsidRDefault="002F688A" w:rsidP="002F688A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2F688A">
        <w:rPr>
          <w:rFonts w:eastAsia="Times New Roman" w:cstheme="minorHAnsi"/>
          <w:b/>
          <w:bCs/>
          <w:sz w:val="24"/>
          <w:szCs w:val="24"/>
          <w:lang w:eastAsia="en-GB"/>
        </w:rPr>
        <w:t>2. Scope</w:t>
      </w:r>
    </w:p>
    <w:p w:rsidR="002F688A" w:rsidRPr="002F688A" w:rsidRDefault="002F688A" w:rsidP="002F688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F688A">
        <w:rPr>
          <w:rFonts w:eastAsia="Times New Roman" w:cstheme="minorHAnsi"/>
          <w:sz w:val="24"/>
          <w:szCs w:val="24"/>
          <w:lang w:eastAsia="en-GB"/>
        </w:rPr>
        <w:t>This policy applies to all healthcare professionals involved in the treatment of children under the age of 18.</w:t>
      </w:r>
    </w:p>
    <w:p w:rsidR="002F688A" w:rsidRPr="002F688A" w:rsidRDefault="002F688A" w:rsidP="002F688A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2F688A">
        <w:rPr>
          <w:rFonts w:eastAsia="Times New Roman" w:cstheme="minorHAnsi"/>
          <w:b/>
          <w:bCs/>
          <w:sz w:val="24"/>
          <w:szCs w:val="24"/>
          <w:lang w:eastAsia="en-GB"/>
        </w:rPr>
        <w:t>3. Principles of Consent</w:t>
      </w:r>
    </w:p>
    <w:p w:rsidR="002F688A" w:rsidRPr="002F688A" w:rsidRDefault="002F688A" w:rsidP="002F68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F688A">
        <w:rPr>
          <w:rFonts w:eastAsia="Times New Roman" w:cstheme="minorHAnsi"/>
          <w:b/>
          <w:bCs/>
          <w:sz w:val="24"/>
          <w:szCs w:val="24"/>
          <w:lang w:eastAsia="en-GB"/>
        </w:rPr>
        <w:t>Children aged 16 or over</w:t>
      </w:r>
      <w:r w:rsidRPr="002F688A">
        <w:rPr>
          <w:rFonts w:eastAsia="Times New Roman" w:cstheme="minorHAnsi"/>
          <w:sz w:val="24"/>
          <w:szCs w:val="24"/>
          <w:lang w:eastAsia="en-GB"/>
        </w:rPr>
        <w:t xml:space="preserve"> are presumed to have the capacity to consent to their own treatment unless there is evidence to suggest otherwise.</w:t>
      </w:r>
    </w:p>
    <w:p w:rsidR="002F688A" w:rsidRPr="002F688A" w:rsidRDefault="002F688A" w:rsidP="002F68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F688A">
        <w:rPr>
          <w:rFonts w:eastAsia="Times New Roman" w:cstheme="minorHAnsi"/>
          <w:b/>
          <w:bCs/>
          <w:sz w:val="24"/>
          <w:szCs w:val="24"/>
          <w:lang w:eastAsia="en-GB"/>
        </w:rPr>
        <w:t>Children under 16</w:t>
      </w:r>
      <w:r w:rsidRPr="002F688A">
        <w:rPr>
          <w:rFonts w:eastAsia="Times New Roman" w:cstheme="minorHAnsi"/>
          <w:sz w:val="24"/>
          <w:szCs w:val="24"/>
          <w:lang w:eastAsia="en-GB"/>
        </w:rPr>
        <w:t xml:space="preserve"> may consent if they are deemed </w:t>
      </w:r>
      <w:proofErr w:type="spellStart"/>
      <w:r w:rsidRPr="002F688A">
        <w:rPr>
          <w:rFonts w:eastAsia="Times New Roman" w:cstheme="minorHAnsi"/>
          <w:b/>
          <w:bCs/>
          <w:sz w:val="24"/>
          <w:szCs w:val="24"/>
          <w:lang w:eastAsia="en-GB"/>
        </w:rPr>
        <w:t>Gillick</w:t>
      </w:r>
      <w:proofErr w:type="spellEnd"/>
      <w:r w:rsidRPr="002F688A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competent</w:t>
      </w:r>
      <w:r w:rsidRPr="002F688A">
        <w:rPr>
          <w:rFonts w:eastAsia="Times New Roman" w:cstheme="minorHAnsi"/>
          <w:sz w:val="24"/>
          <w:szCs w:val="24"/>
          <w:lang w:eastAsia="en-GB"/>
        </w:rPr>
        <w:t>, meaning they have sufficient intelligence, competence, and understanding to appreciate the implications of their treatment.</w:t>
      </w:r>
    </w:p>
    <w:p w:rsidR="002F688A" w:rsidRPr="002F688A" w:rsidRDefault="002F688A" w:rsidP="002F68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F688A">
        <w:rPr>
          <w:rFonts w:eastAsia="Times New Roman" w:cstheme="minorHAnsi"/>
          <w:sz w:val="24"/>
          <w:szCs w:val="24"/>
          <w:lang w:eastAsia="en-GB"/>
        </w:rPr>
        <w:t xml:space="preserve">If a child lacks capacity, consent must be obtained from someone with </w:t>
      </w:r>
      <w:r w:rsidRPr="002F688A">
        <w:rPr>
          <w:rFonts w:eastAsia="Times New Roman" w:cstheme="minorHAnsi"/>
          <w:b/>
          <w:bCs/>
          <w:sz w:val="24"/>
          <w:szCs w:val="24"/>
          <w:lang w:eastAsia="en-GB"/>
        </w:rPr>
        <w:t>parental responsibility</w:t>
      </w:r>
      <w:r w:rsidRPr="002F688A">
        <w:rPr>
          <w:rFonts w:eastAsia="Times New Roman" w:cstheme="minorHAnsi"/>
          <w:sz w:val="24"/>
          <w:szCs w:val="24"/>
          <w:lang w:eastAsia="en-GB"/>
        </w:rPr>
        <w:t>, such as:</w:t>
      </w:r>
    </w:p>
    <w:p w:rsidR="002F688A" w:rsidRPr="002F688A" w:rsidRDefault="002F688A" w:rsidP="002F688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F688A">
        <w:rPr>
          <w:rFonts w:eastAsia="Times New Roman" w:cstheme="minorHAnsi"/>
          <w:sz w:val="24"/>
          <w:szCs w:val="24"/>
          <w:lang w:eastAsia="en-GB"/>
        </w:rPr>
        <w:t>A parent or legal guardian</w:t>
      </w:r>
    </w:p>
    <w:p w:rsidR="002F688A" w:rsidRPr="002F688A" w:rsidRDefault="002F688A" w:rsidP="002F688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F688A">
        <w:rPr>
          <w:rFonts w:eastAsia="Times New Roman" w:cstheme="minorHAnsi"/>
          <w:sz w:val="24"/>
          <w:szCs w:val="24"/>
          <w:lang w:eastAsia="en-GB"/>
        </w:rPr>
        <w:t>A person with a residence order concerning the child</w:t>
      </w:r>
    </w:p>
    <w:p w:rsidR="002F688A" w:rsidRPr="002F688A" w:rsidRDefault="002F688A" w:rsidP="002F688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F688A">
        <w:rPr>
          <w:rFonts w:eastAsia="Times New Roman" w:cstheme="minorHAnsi"/>
          <w:sz w:val="24"/>
          <w:szCs w:val="24"/>
          <w:lang w:eastAsia="en-GB"/>
        </w:rPr>
        <w:t>A local authority designated to care for the child</w:t>
      </w:r>
    </w:p>
    <w:p w:rsidR="002F688A" w:rsidRPr="002F688A" w:rsidRDefault="002F688A" w:rsidP="002F688A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2F688A">
        <w:rPr>
          <w:rFonts w:eastAsia="Times New Roman" w:cstheme="minorHAnsi"/>
          <w:b/>
          <w:bCs/>
          <w:sz w:val="24"/>
          <w:szCs w:val="24"/>
          <w:lang w:eastAsia="en-GB"/>
        </w:rPr>
        <w:t>4. Parental Responsibility &amp; Disputes</w:t>
      </w:r>
    </w:p>
    <w:p w:rsidR="002F688A" w:rsidRPr="002F688A" w:rsidRDefault="002F688A" w:rsidP="002F68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F688A">
        <w:rPr>
          <w:rFonts w:eastAsia="Times New Roman" w:cstheme="minorHAnsi"/>
          <w:sz w:val="24"/>
          <w:szCs w:val="24"/>
          <w:lang w:eastAsia="en-GB"/>
        </w:rPr>
        <w:t xml:space="preserve">Only </w:t>
      </w:r>
      <w:r w:rsidRPr="002F688A">
        <w:rPr>
          <w:rFonts w:eastAsia="Times New Roman" w:cstheme="minorHAnsi"/>
          <w:b/>
          <w:bCs/>
          <w:sz w:val="24"/>
          <w:szCs w:val="24"/>
          <w:lang w:eastAsia="en-GB"/>
        </w:rPr>
        <w:t>one person with parental responsibility</w:t>
      </w:r>
      <w:r w:rsidRPr="002F688A">
        <w:rPr>
          <w:rFonts w:eastAsia="Times New Roman" w:cstheme="minorHAnsi"/>
          <w:sz w:val="24"/>
          <w:szCs w:val="24"/>
          <w:lang w:eastAsia="en-GB"/>
        </w:rPr>
        <w:t xml:space="preserve"> is required to provide consent.</w:t>
      </w:r>
    </w:p>
    <w:p w:rsidR="002F688A" w:rsidRPr="002F688A" w:rsidRDefault="002F688A" w:rsidP="002F68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F688A">
        <w:rPr>
          <w:rFonts w:eastAsia="Times New Roman" w:cstheme="minorHAnsi"/>
          <w:sz w:val="24"/>
          <w:szCs w:val="24"/>
          <w:lang w:eastAsia="en-GB"/>
        </w:rPr>
        <w:t>If parents disagree on treatment, healthcare professionals should seek agreement but may escalate the matter to the courts if necessary.</w:t>
      </w:r>
    </w:p>
    <w:p w:rsidR="002F688A" w:rsidRPr="002F688A" w:rsidRDefault="002F688A" w:rsidP="002F68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F688A">
        <w:rPr>
          <w:rFonts w:eastAsia="Times New Roman" w:cstheme="minorHAnsi"/>
          <w:sz w:val="24"/>
          <w:szCs w:val="24"/>
          <w:lang w:eastAsia="en-GB"/>
        </w:rPr>
        <w:t xml:space="preserve">In </w:t>
      </w:r>
      <w:r w:rsidRPr="002F688A">
        <w:rPr>
          <w:rFonts w:eastAsia="Times New Roman" w:cstheme="minorHAnsi"/>
          <w:b/>
          <w:bCs/>
          <w:sz w:val="24"/>
          <w:szCs w:val="24"/>
          <w:lang w:eastAsia="en-GB"/>
        </w:rPr>
        <w:t>emergency situations</w:t>
      </w:r>
      <w:r w:rsidRPr="002F688A">
        <w:rPr>
          <w:rFonts w:eastAsia="Times New Roman" w:cstheme="minorHAnsi"/>
          <w:sz w:val="24"/>
          <w:szCs w:val="24"/>
          <w:lang w:eastAsia="en-GB"/>
        </w:rPr>
        <w:t>, treatment can proceed without consent if waiting would place the child at risk.</w:t>
      </w:r>
    </w:p>
    <w:p w:rsidR="002F688A" w:rsidRPr="002F688A" w:rsidRDefault="002F688A" w:rsidP="002F688A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2F688A">
        <w:rPr>
          <w:rFonts w:eastAsia="Times New Roman" w:cstheme="minorHAnsi"/>
          <w:b/>
          <w:bCs/>
          <w:sz w:val="24"/>
          <w:szCs w:val="24"/>
          <w:lang w:eastAsia="en-GB"/>
        </w:rPr>
        <w:t>5. Refusal of Treatment</w:t>
      </w:r>
    </w:p>
    <w:p w:rsidR="002F688A" w:rsidRPr="002F688A" w:rsidRDefault="002F688A" w:rsidP="002F688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F688A">
        <w:rPr>
          <w:rFonts w:eastAsia="Times New Roman" w:cstheme="minorHAnsi"/>
          <w:sz w:val="24"/>
          <w:szCs w:val="24"/>
          <w:lang w:eastAsia="en-GB"/>
        </w:rPr>
        <w:t xml:space="preserve">If a </w:t>
      </w:r>
      <w:r w:rsidRPr="002F688A">
        <w:rPr>
          <w:rFonts w:eastAsia="Times New Roman" w:cstheme="minorHAnsi"/>
          <w:b/>
          <w:bCs/>
          <w:sz w:val="24"/>
          <w:szCs w:val="24"/>
          <w:lang w:eastAsia="en-GB"/>
        </w:rPr>
        <w:t>competent young person (16-17 years old) refuses treatment</w:t>
      </w:r>
      <w:r w:rsidRPr="002F688A">
        <w:rPr>
          <w:rFonts w:eastAsia="Times New Roman" w:cstheme="minorHAnsi"/>
          <w:sz w:val="24"/>
          <w:szCs w:val="24"/>
          <w:lang w:eastAsia="en-GB"/>
        </w:rPr>
        <w:t xml:space="preserve">, their decision may be overruled by the </w:t>
      </w:r>
      <w:r w:rsidRPr="002F688A">
        <w:rPr>
          <w:rFonts w:eastAsia="Times New Roman" w:cstheme="minorHAnsi"/>
          <w:b/>
          <w:bCs/>
          <w:sz w:val="24"/>
          <w:szCs w:val="24"/>
          <w:lang w:eastAsia="en-GB"/>
        </w:rPr>
        <w:t>Court of Protection</w:t>
      </w:r>
      <w:r w:rsidRPr="002F688A">
        <w:rPr>
          <w:rFonts w:eastAsia="Times New Roman" w:cstheme="minorHAnsi"/>
          <w:sz w:val="24"/>
          <w:szCs w:val="24"/>
          <w:lang w:eastAsia="en-GB"/>
        </w:rPr>
        <w:t xml:space="preserve"> if refusal would lead to death or severe permanent injury.</w:t>
      </w:r>
    </w:p>
    <w:p w:rsidR="002F688A" w:rsidRPr="002F688A" w:rsidRDefault="002F688A" w:rsidP="002F688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F688A">
        <w:rPr>
          <w:rFonts w:eastAsia="Times New Roman" w:cstheme="minorHAnsi"/>
          <w:sz w:val="24"/>
          <w:szCs w:val="24"/>
          <w:lang w:eastAsia="en-GB"/>
        </w:rPr>
        <w:t xml:space="preserve">If a </w:t>
      </w:r>
      <w:proofErr w:type="spellStart"/>
      <w:r w:rsidRPr="002F688A">
        <w:rPr>
          <w:rFonts w:eastAsia="Times New Roman" w:cstheme="minorHAnsi"/>
          <w:b/>
          <w:bCs/>
          <w:sz w:val="24"/>
          <w:szCs w:val="24"/>
          <w:lang w:eastAsia="en-GB"/>
        </w:rPr>
        <w:t>Gillick</w:t>
      </w:r>
      <w:proofErr w:type="spellEnd"/>
      <w:r w:rsidRPr="002F688A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competent child refuses treatment</w:t>
      </w:r>
      <w:r w:rsidRPr="002F688A">
        <w:rPr>
          <w:rFonts w:eastAsia="Times New Roman" w:cstheme="minorHAnsi"/>
          <w:sz w:val="24"/>
          <w:szCs w:val="24"/>
          <w:lang w:eastAsia="en-GB"/>
        </w:rPr>
        <w:t>, healthcare professionals should assess the situation carefully and may seek legal intervention if necessary.</w:t>
      </w:r>
    </w:p>
    <w:p w:rsidR="002F688A" w:rsidRPr="002F688A" w:rsidRDefault="002F688A" w:rsidP="002F688A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2F688A">
        <w:rPr>
          <w:rFonts w:eastAsia="Times New Roman" w:cstheme="minorHAnsi"/>
          <w:b/>
          <w:bCs/>
          <w:sz w:val="24"/>
          <w:szCs w:val="24"/>
          <w:lang w:eastAsia="en-GB"/>
        </w:rPr>
        <w:t>6. Confidentiality &amp; Information Sharing</w:t>
      </w:r>
    </w:p>
    <w:p w:rsidR="002F688A" w:rsidRPr="002F688A" w:rsidRDefault="002F688A" w:rsidP="002F68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F688A">
        <w:rPr>
          <w:rFonts w:eastAsia="Times New Roman" w:cstheme="minorHAnsi"/>
          <w:sz w:val="24"/>
          <w:szCs w:val="24"/>
          <w:lang w:eastAsia="en-GB"/>
        </w:rPr>
        <w:t xml:space="preserve">Children and young people have a right to </w:t>
      </w:r>
      <w:r w:rsidRPr="002F688A">
        <w:rPr>
          <w:rFonts w:eastAsia="Times New Roman" w:cstheme="minorHAnsi"/>
          <w:b/>
          <w:bCs/>
          <w:sz w:val="24"/>
          <w:szCs w:val="24"/>
          <w:lang w:eastAsia="en-GB"/>
        </w:rPr>
        <w:t>confidentiality</w:t>
      </w:r>
      <w:r w:rsidRPr="002F688A">
        <w:rPr>
          <w:rFonts w:eastAsia="Times New Roman" w:cstheme="minorHAnsi"/>
          <w:sz w:val="24"/>
          <w:szCs w:val="24"/>
          <w:lang w:eastAsia="en-GB"/>
        </w:rPr>
        <w:t>, and their consent should be sought before sharing medical information.</w:t>
      </w:r>
    </w:p>
    <w:p w:rsidR="002F688A" w:rsidRPr="002F688A" w:rsidRDefault="002F688A" w:rsidP="002F68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F688A">
        <w:rPr>
          <w:rFonts w:eastAsia="Times New Roman" w:cstheme="minorHAnsi"/>
          <w:sz w:val="24"/>
          <w:szCs w:val="24"/>
          <w:lang w:eastAsia="en-GB"/>
        </w:rPr>
        <w:t xml:space="preserve">Information may be disclosed without consent if necessary to </w:t>
      </w:r>
      <w:r w:rsidRPr="002F688A">
        <w:rPr>
          <w:rFonts w:eastAsia="Times New Roman" w:cstheme="minorHAnsi"/>
          <w:b/>
          <w:bCs/>
          <w:sz w:val="24"/>
          <w:szCs w:val="24"/>
          <w:lang w:eastAsia="en-GB"/>
        </w:rPr>
        <w:t>protect the child’s welfare</w:t>
      </w:r>
      <w:r w:rsidRPr="002F688A">
        <w:rPr>
          <w:rFonts w:eastAsia="Times New Roman" w:cstheme="minorHAnsi"/>
          <w:sz w:val="24"/>
          <w:szCs w:val="24"/>
          <w:lang w:eastAsia="en-GB"/>
        </w:rPr>
        <w:t xml:space="preserve"> or comply with legal obligations.</w:t>
      </w:r>
    </w:p>
    <w:p w:rsidR="002F688A" w:rsidRPr="002F688A" w:rsidRDefault="002F688A" w:rsidP="002F688A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2F688A">
        <w:rPr>
          <w:rFonts w:eastAsia="Times New Roman" w:cstheme="minorHAnsi"/>
          <w:b/>
          <w:bCs/>
          <w:sz w:val="24"/>
          <w:szCs w:val="24"/>
          <w:lang w:eastAsia="en-GB"/>
        </w:rPr>
        <w:t>7. Training &amp; Compliance</w:t>
      </w:r>
    </w:p>
    <w:p w:rsidR="002F688A" w:rsidRPr="002F688A" w:rsidRDefault="002F688A" w:rsidP="002F688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F688A">
        <w:rPr>
          <w:rFonts w:eastAsia="Times New Roman" w:cstheme="minorHAnsi"/>
          <w:sz w:val="24"/>
          <w:szCs w:val="24"/>
          <w:lang w:eastAsia="en-GB"/>
        </w:rPr>
        <w:t xml:space="preserve">Healthcare professionals must receive </w:t>
      </w:r>
      <w:r w:rsidRPr="002F688A">
        <w:rPr>
          <w:rFonts w:eastAsia="Times New Roman" w:cstheme="minorHAnsi"/>
          <w:b/>
          <w:bCs/>
          <w:sz w:val="24"/>
          <w:szCs w:val="24"/>
          <w:lang w:eastAsia="en-GB"/>
        </w:rPr>
        <w:t>regular training</w:t>
      </w:r>
      <w:r w:rsidRPr="002F688A">
        <w:rPr>
          <w:rFonts w:eastAsia="Times New Roman" w:cstheme="minorHAnsi"/>
          <w:sz w:val="24"/>
          <w:szCs w:val="24"/>
          <w:lang w:eastAsia="en-GB"/>
        </w:rPr>
        <w:t xml:space="preserve"> on consent laws and best practices.</w:t>
      </w:r>
    </w:p>
    <w:p w:rsidR="002F688A" w:rsidRPr="002F688A" w:rsidRDefault="002F688A" w:rsidP="002F688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F688A">
        <w:rPr>
          <w:rFonts w:eastAsia="Times New Roman" w:cstheme="minorHAnsi"/>
          <w:sz w:val="24"/>
          <w:szCs w:val="24"/>
          <w:lang w:eastAsia="en-GB"/>
        </w:rPr>
        <w:t xml:space="preserve">Compliance with this policy will be monitored through </w:t>
      </w:r>
      <w:r w:rsidRPr="002F688A">
        <w:rPr>
          <w:rFonts w:eastAsia="Times New Roman" w:cstheme="minorHAnsi"/>
          <w:b/>
          <w:bCs/>
          <w:sz w:val="24"/>
          <w:szCs w:val="24"/>
          <w:lang w:eastAsia="en-GB"/>
        </w:rPr>
        <w:t>audit and review processes</w:t>
      </w:r>
      <w:r w:rsidRPr="002F688A">
        <w:rPr>
          <w:rFonts w:eastAsia="Times New Roman" w:cstheme="minorHAnsi"/>
          <w:sz w:val="24"/>
          <w:szCs w:val="24"/>
          <w:lang w:eastAsia="en-GB"/>
        </w:rPr>
        <w:t>.</w:t>
      </w:r>
    </w:p>
    <w:p w:rsidR="003E41FC" w:rsidRPr="002F688A" w:rsidRDefault="002F688A" w:rsidP="002F688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F688A">
        <w:rPr>
          <w:rFonts w:eastAsia="Times New Roman" w:cstheme="minorHAnsi"/>
          <w:sz w:val="24"/>
          <w:szCs w:val="24"/>
          <w:lang w:eastAsia="en-GB"/>
        </w:rPr>
        <w:t>This policy ensures that children's rights are respected while maintaining legal and ethical standards in medical treatment.</w:t>
      </w:r>
      <w:bookmarkStart w:id="0" w:name="_GoBack"/>
      <w:bookmarkEnd w:id="0"/>
    </w:p>
    <w:sectPr w:rsidR="003E41FC" w:rsidRPr="002F688A" w:rsidSect="002F68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53A49"/>
    <w:multiLevelType w:val="multilevel"/>
    <w:tmpl w:val="759AF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F5230E"/>
    <w:multiLevelType w:val="multilevel"/>
    <w:tmpl w:val="03703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0101B4"/>
    <w:multiLevelType w:val="multilevel"/>
    <w:tmpl w:val="27AC7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8C3837"/>
    <w:multiLevelType w:val="multilevel"/>
    <w:tmpl w:val="B8868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8669BC"/>
    <w:multiLevelType w:val="multilevel"/>
    <w:tmpl w:val="323C9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88A"/>
    <w:rsid w:val="002F688A"/>
    <w:rsid w:val="003E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FA5D3E-694A-495C-936F-5ED1C0D82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6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8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4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NHSAA</Company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Gibson (AA Old Irvine Road Surgery)</dc:creator>
  <cp:keywords/>
  <dc:description/>
  <cp:lastModifiedBy>Chris Gibson (AA Old Irvine Road Surgery)</cp:lastModifiedBy>
  <cp:revision>1</cp:revision>
  <cp:lastPrinted>2025-06-12T09:14:00Z</cp:lastPrinted>
  <dcterms:created xsi:type="dcterms:W3CDTF">2025-06-12T09:13:00Z</dcterms:created>
  <dcterms:modified xsi:type="dcterms:W3CDTF">2025-06-12T09:14:00Z</dcterms:modified>
</cp:coreProperties>
</file>